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005050" w:rsidRPr="00AC2486" w14:paraId="36C564E3" w14:textId="77777777" w:rsidTr="00D6415D">
        <w:trPr>
          <w:trHeight w:val="295"/>
        </w:trPr>
        <w:tc>
          <w:tcPr>
            <w:tcW w:w="1519" w:type="dxa"/>
            <w:shd w:val="clear" w:color="auto" w:fill="00B050"/>
          </w:tcPr>
          <w:p w14:paraId="3246392E" w14:textId="77777777" w:rsidR="00005050" w:rsidRPr="00AC2486" w:rsidRDefault="00005050" w:rsidP="00D6415D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4B0C6D2E" w14:textId="2BC865A4" w:rsidR="00005050" w:rsidRPr="009A7696" w:rsidRDefault="00005050" w:rsidP="00D6415D">
            <w:pPr>
              <w:rPr>
                <w:bCs/>
                <w:sz w:val="24"/>
                <w:szCs w:val="24"/>
              </w:rPr>
            </w:pPr>
            <w:r w:rsidRPr="00005050">
              <w:rPr>
                <w:bCs/>
                <w:sz w:val="24"/>
                <w:szCs w:val="24"/>
              </w:rPr>
              <w:t>Cold Sore</w:t>
            </w:r>
          </w:p>
        </w:tc>
      </w:tr>
      <w:tr w:rsidR="00005050" w:rsidRPr="00AC2486" w14:paraId="24B4DD73" w14:textId="77777777" w:rsidTr="00D6415D">
        <w:trPr>
          <w:trHeight w:val="295"/>
        </w:trPr>
        <w:tc>
          <w:tcPr>
            <w:tcW w:w="1519" w:type="dxa"/>
            <w:shd w:val="clear" w:color="auto" w:fill="00B050"/>
          </w:tcPr>
          <w:p w14:paraId="4DBC36E0" w14:textId="77777777" w:rsidR="00005050" w:rsidRDefault="00005050" w:rsidP="00D6415D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4892041E" w14:textId="22DCF6A0" w:rsidR="00005050" w:rsidRDefault="00C86191" w:rsidP="00D6415D">
            <w:pPr>
              <w:rPr>
                <w:bCs/>
                <w:sz w:val="24"/>
                <w:szCs w:val="24"/>
              </w:rPr>
            </w:pPr>
            <w:r w:rsidRPr="00C86191">
              <w:rPr>
                <w:bCs/>
                <w:sz w:val="24"/>
                <w:szCs w:val="24"/>
              </w:rPr>
              <w:t>NPS-CA-NP-00946</w:t>
            </w:r>
            <w:r>
              <w:rPr>
                <w:bCs/>
                <w:sz w:val="24"/>
                <w:szCs w:val="24"/>
              </w:rPr>
              <w:t>, 06/2024</w:t>
            </w:r>
          </w:p>
        </w:tc>
      </w:tr>
    </w:tbl>
    <w:p w14:paraId="49A0437E" w14:textId="77777777" w:rsidR="00005050" w:rsidRPr="00AC2486" w:rsidRDefault="00005050" w:rsidP="00005050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005050" w:rsidRPr="00AC2486" w14:paraId="55A2941D" w14:textId="77777777" w:rsidTr="00D6415D">
        <w:tc>
          <w:tcPr>
            <w:tcW w:w="3325" w:type="dxa"/>
          </w:tcPr>
          <w:p w14:paraId="244A13E3" w14:textId="77777777" w:rsidR="00005050" w:rsidRPr="00AC2486" w:rsidRDefault="00005050" w:rsidP="00D6415D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48E9C082" w14:textId="77777777" w:rsidR="00005050" w:rsidRPr="00AC2486" w:rsidRDefault="00005050" w:rsidP="00D6415D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4A8B1B49" w14:textId="77777777" w:rsidR="00005050" w:rsidRPr="00AC2486" w:rsidRDefault="00005050" w:rsidP="00D6415D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005050" w:rsidRPr="00AC2486" w14:paraId="1F4CA2FB" w14:textId="77777777" w:rsidTr="00D6415D">
        <w:tc>
          <w:tcPr>
            <w:tcW w:w="3325" w:type="dxa"/>
          </w:tcPr>
          <w:p w14:paraId="5918F925" w14:textId="77777777" w:rsidR="00005050" w:rsidRPr="003618C8" w:rsidRDefault="00005050" w:rsidP="00D6415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Post i</w:t>
            </w:r>
            <w:r w:rsidRPr="003618C8">
              <w:rPr>
                <w:b/>
                <w:bCs/>
                <w:sz w:val="24"/>
                <w:szCs w:val="24"/>
              </w:rPr>
              <w:t xml:space="preserve">mage </w:t>
            </w:r>
          </w:p>
        </w:tc>
        <w:tc>
          <w:tcPr>
            <w:tcW w:w="7380" w:type="dxa"/>
          </w:tcPr>
          <w:p w14:paraId="2E1AEDC3" w14:textId="2F92F12C" w:rsidR="00005050" w:rsidRPr="00AC2486" w:rsidRDefault="00005050" w:rsidP="00D641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33AE6FF" wp14:editId="706155B7">
                  <wp:extent cx="3086100" cy="3086100"/>
                  <wp:effectExtent l="0" t="0" r="0" b="0"/>
                  <wp:docPr id="13178345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7834518" name="Picture 1317834518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3086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5A202C34" w14:textId="77777777" w:rsidR="00005050" w:rsidRPr="00AC2486" w:rsidRDefault="00005050" w:rsidP="00D6415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5050" w:rsidRPr="00F935D8" w14:paraId="46480196" w14:textId="77777777" w:rsidTr="00D6415D">
        <w:tc>
          <w:tcPr>
            <w:tcW w:w="3325" w:type="dxa"/>
          </w:tcPr>
          <w:p w14:paraId="5A1533B9" w14:textId="77777777" w:rsidR="00005050" w:rsidRPr="00B41E35" w:rsidRDefault="00005050" w:rsidP="00D641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156082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04339058" w14:textId="77777777" w:rsidR="00005050" w:rsidRPr="00005050" w:rsidRDefault="00005050" w:rsidP="00005050">
            <w:pPr>
              <w:rPr>
                <w:rFonts w:cstheme="minorHAnsi"/>
                <w:sz w:val="24"/>
                <w:szCs w:val="24"/>
              </w:rPr>
            </w:pPr>
            <w:r w:rsidRPr="00005050">
              <w:rPr>
                <w:rFonts w:cstheme="minorHAnsi"/>
                <w:sz w:val="24"/>
                <w:szCs w:val="24"/>
              </w:rPr>
              <w:t xml:space="preserve">If you’ve ever had a small fluid-filled blister on or around your lips, you’ve probably had a cold sore. </w:t>
            </w:r>
          </w:p>
          <w:p w14:paraId="493533AB" w14:textId="77777777" w:rsidR="00005050" w:rsidRPr="00005050" w:rsidRDefault="00005050" w:rsidP="00005050">
            <w:pPr>
              <w:rPr>
                <w:rFonts w:cstheme="minorHAnsi"/>
                <w:sz w:val="24"/>
                <w:szCs w:val="24"/>
              </w:rPr>
            </w:pPr>
          </w:p>
          <w:p w14:paraId="190C0DB3" w14:textId="77777777" w:rsidR="00005050" w:rsidRPr="00005050" w:rsidRDefault="00005050" w:rsidP="00005050">
            <w:pPr>
              <w:rPr>
                <w:rFonts w:cstheme="minorHAnsi"/>
                <w:sz w:val="24"/>
                <w:szCs w:val="24"/>
              </w:rPr>
            </w:pPr>
            <w:r w:rsidRPr="00005050">
              <w:rPr>
                <w:rFonts w:cstheme="minorHAnsi"/>
                <w:sz w:val="24"/>
                <w:szCs w:val="24"/>
              </w:rPr>
              <w:t>These blisters are caused by a virus. Although they can be very uncomfortable and unsightly, they are not dangerous, and often heal within a few weeks without leaving a mark.</w:t>
            </w:r>
          </w:p>
          <w:p w14:paraId="7E76590D" w14:textId="77777777" w:rsidR="00005050" w:rsidRPr="00005050" w:rsidRDefault="00005050" w:rsidP="00005050">
            <w:pPr>
              <w:rPr>
                <w:rFonts w:cstheme="minorHAnsi"/>
                <w:sz w:val="24"/>
                <w:szCs w:val="24"/>
              </w:rPr>
            </w:pPr>
          </w:p>
          <w:p w14:paraId="7815F621" w14:textId="77777777" w:rsidR="00005050" w:rsidRDefault="00005050" w:rsidP="00005050">
            <w:pPr>
              <w:rPr>
                <w:rFonts w:cstheme="minorHAnsi"/>
                <w:sz w:val="24"/>
                <w:szCs w:val="24"/>
              </w:rPr>
            </w:pPr>
            <w:r w:rsidRPr="00005050">
              <w:rPr>
                <w:rFonts w:cstheme="minorHAnsi"/>
                <w:sz w:val="24"/>
                <w:szCs w:val="24"/>
              </w:rPr>
              <w:t>If you’re concerned you might have a cold sore, we’re here to help. our pharmacist can assess your symptoms, discuss your options, and if appropriate, prescribe the most suitable medication to treat it.</w:t>
            </w:r>
          </w:p>
          <w:p w14:paraId="5C44B7D4" w14:textId="77777777" w:rsidR="00005050" w:rsidRDefault="00005050" w:rsidP="00005050">
            <w:pPr>
              <w:rPr>
                <w:rFonts w:cstheme="minorHAnsi"/>
                <w:sz w:val="24"/>
                <w:szCs w:val="24"/>
              </w:rPr>
            </w:pPr>
          </w:p>
          <w:p w14:paraId="03CC58EB" w14:textId="77777777" w:rsidR="00005050" w:rsidRDefault="00005050" w:rsidP="00005050">
            <w:pPr>
              <w:rPr>
                <w:rFonts w:cstheme="minorHAnsi"/>
                <w:sz w:val="24"/>
                <w:szCs w:val="24"/>
              </w:rPr>
            </w:pPr>
            <w:r w:rsidRPr="00005050">
              <w:rPr>
                <w:rFonts w:cstheme="minorHAnsi"/>
                <w:sz w:val="24"/>
                <w:szCs w:val="24"/>
              </w:rPr>
              <w:t>Our pharmacist can also recommend ointments, lip balms, and pain medications to help you feel better faster.</w:t>
            </w:r>
          </w:p>
          <w:p w14:paraId="19024D46" w14:textId="77777777" w:rsidR="00005050" w:rsidRDefault="00005050" w:rsidP="00005050">
            <w:pPr>
              <w:rPr>
                <w:rFonts w:cstheme="minorHAnsi"/>
                <w:sz w:val="24"/>
                <w:szCs w:val="24"/>
              </w:rPr>
            </w:pPr>
          </w:p>
          <w:p w14:paraId="7A6E376A" w14:textId="1EBD0E18" w:rsidR="00005050" w:rsidRPr="00795B27" w:rsidRDefault="00005050" w:rsidP="00005050">
            <w:pPr>
              <w:rPr>
                <w:rFonts w:cstheme="minorHAnsi"/>
                <w:sz w:val="24"/>
                <w:szCs w:val="24"/>
              </w:rPr>
            </w:pPr>
            <w:r w:rsidRPr="00005050">
              <w:rPr>
                <w:rFonts w:cstheme="minorHAnsi"/>
                <w:sz w:val="24"/>
                <w:szCs w:val="24"/>
              </w:rPr>
              <w:t>#ColdSore</w:t>
            </w:r>
          </w:p>
        </w:tc>
        <w:tc>
          <w:tcPr>
            <w:tcW w:w="7740" w:type="dxa"/>
          </w:tcPr>
          <w:p w14:paraId="7150DD55" w14:textId="77777777" w:rsidR="00005050" w:rsidRPr="00B271B0" w:rsidRDefault="00005050" w:rsidP="00D6415D">
            <w:pPr>
              <w:rPr>
                <w:sz w:val="24"/>
                <w:szCs w:val="24"/>
                <w:lang w:val="fr-CA"/>
              </w:rPr>
            </w:pPr>
          </w:p>
        </w:tc>
      </w:tr>
      <w:tr w:rsidR="00005050" w:rsidRPr="00F935D8" w14:paraId="364D8EE8" w14:textId="77777777" w:rsidTr="00D6415D">
        <w:tc>
          <w:tcPr>
            <w:tcW w:w="3325" w:type="dxa"/>
          </w:tcPr>
          <w:p w14:paraId="5371AD22" w14:textId="77777777" w:rsidR="00005050" w:rsidRDefault="00005050" w:rsidP="00D641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2CCCA750" w14:textId="77777777" w:rsidR="00005050" w:rsidRPr="00005050" w:rsidRDefault="00005050" w:rsidP="0000505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005050">
              <w:rPr>
                <w:rFonts w:cstheme="minorHAnsi"/>
                <w:sz w:val="24"/>
                <w:szCs w:val="24"/>
              </w:rPr>
              <w:t xml:space="preserve">If you’ve ever had a small fluid-filled blister on or around your lips, you’ve probably had a cold sore. </w:t>
            </w:r>
          </w:p>
          <w:p w14:paraId="423B632E" w14:textId="77777777" w:rsidR="00005050" w:rsidRPr="00005050" w:rsidRDefault="00005050" w:rsidP="0000505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7B58C19C" w14:textId="77777777" w:rsidR="00005050" w:rsidRPr="00005050" w:rsidRDefault="00005050" w:rsidP="0000505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005050">
              <w:rPr>
                <w:rFonts w:cstheme="minorHAnsi"/>
                <w:sz w:val="24"/>
                <w:szCs w:val="24"/>
              </w:rPr>
              <w:t>These blisters are caused by a virus. Although they can be very uncomfortable and unsightly, they are not dangerous, and often heal within a few weeks without leaving a mark.</w:t>
            </w:r>
          </w:p>
          <w:p w14:paraId="17087F13" w14:textId="77777777" w:rsidR="00005050" w:rsidRPr="00005050" w:rsidRDefault="00005050" w:rsidP="0000505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3BFFCA0E" w14:textId="77777777" w:rsidR="00005050" w:rsidRPr="00005050" w:rsidRDefault="00005050" w:rsidP="0000505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005050">
              <w:rPr>
                <w:rFonts w:cstheme="minorHAnsi"/>
                <w:sz w:val="24"/>
                <w:szCs w:val="24"/>
              </w:rPr>
              <w:t>If you’re concerned you might have a cold sore, we’re here to help. our pharmacist can assess your symptoms, discuss your options, and if appropriate, prescribe the most suitable medication to treat it.</w:t>
            </w:r>
          </w:p>
          <w:p w14:paraId="5EF73FDE" w14:textId="77777777" w:rsidR="00005050" w:rsidRPr="00005050" w:rsidRDefault="00005050" w:rsidP="0000505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4E5A1E1C" w14:textId="77777777" w:rsidR="00005050" w:rsidRPr="00005050" w:rsidRDefault="00005050" w:rsidP="0000505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005050">
              <w:rPr>
                <w:rFonts w:cstheme="minorHAnsi"/>
                <w:sz w:val="24"/>
                <w:szCs w:val="24"/>
              </w:rPr>
              <w:t>Our pharmacist can also recommend ointments, lip balms, and pain medications to help you feel better faster.</w:t>
            </w:r>
          </w:p>
          <w:p w14:paraId="7241F8AD" w14:textId="77777777" w:rsidR="00005050" w:rsidRPr="00005050" w:rsidRDefault="00005050" w:rsidP="0000505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4B0BE2CB" w14:textId="67EE0340" w:rsidR="00005050" w:rsidRDefault="00005050" w:rsidP="00005050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005050">
              <w:rPr>
                <w:rFonts w:cstheme="minorHAnsi"/>
                <w:sz w:val="24"/>
                <w:szCs w:val="24"/>
              </w:rPr>
              <w:t>#ColdSore</w:t>
            </w:r>
          </w:p>
        </w:tc>
        <w:tc>
          <w:tcPr>
            <w:tcW w:w="7740" w:type="dxa"/>
          </w:tcPr>
          <w:p w14:paraId="22085FBD" w14:textId="77777777" w:rsidR="00005050" w:rsidRDefault="00005050" w:rsidP="00D6415D">
            <w:pPr>
              <w:rPr>
                <w:sz w:val="24"/>
                <w:szCs w:val="24"/>
                <w:lang w:val="fr-CA"/>
              </w:rPr>
            </w:pPr>
          </w:p>
        </w:tc>
      </w:tr>
      <w:tr w:rsidR="00005050" w:rsidRPr="00AC2486" w14:paraId="240F20B0" w14:textId="77777777" w:rsidTr="00D6415D">
        <w:trPr>
          <w:trHeight w:val="800"/>
        </w:trPr>
        <w:tc>
          <w:tcPr>
            <w:tcW w:w="3325" w:type="dxa"/>
          </w:tcPr>
          <w:p w14:paraId="58702B6D" w14:textId="77777777" w:rsidR="00005050" w:rsidRPr="00270D07" w:rsidRDefault="00005050" w:rsidP="00D641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Link in 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623EE9EF" w14:textId="369B61E1" w:rsidR="00005050" w:rsidRPr="00B271B0" w:rsidRDefault="00005050" w:rsidP="00D6415D">
            <w:pPr>
              <w:rPr>
                <w:rFonts w:cstheme="minorHAnsi"/>
                <w:color w:val="467886" w:themeColor="hyperlink"/>
                <w:sz w:val="24"/>
                <w:szCs w:val="24"/>
              </w:rPr>
            </w:pPr>
            <w:r>
              <w:rPr>
                <w:rFonts w:cstheme="minorHAnsi"/>
                <w:color w:val="467886" w:themeColor="hyperlink"/>
                <w:sz w:val="24"/>
                <w:szCs w:val="24"/>
              </w:rPr>
              <w:t>N/A</w:t>
            </w:r>
          </w:p>
        </w:tc>
        <w:tc>
          <w:tcPr>
            <w:tcW w:w="7740" w:type="dxa"/>
          </w:tcPr>
          <w:p w14:paraId="22A160E6" w14:textId="77777777" w:rsidR="00005050" w:rsidRPr="00104231" w:rsidRDefault="00005050" w:rsidP="00D6415D">
            <w:pPr>
              <w:rPr>
                <w:sz w:val="24"/>
                <w:szCs w:val="24"/>
                <w:lang w:val="fr-CA"/>
              </w:rPr>
            </w:pPr>
          </w:p>
        </w:tc>
      </w:tr>
    </w:tbl>
    <w:p w14:paraId="7365BE33" w14:textId="77777777" w:rsidR="00005050" w:rsidRDefault="00005050" w:rsidP="00005050">
      <w:pPr>
        <w:rPr>
          <w:b/>
          <w:color w:val="00B050"/>
          <w:sz w:val="16"/>
          <w:szCs w:val="16"/>
        </w:rPr>
      </w:pPr>
    </w:p>
    <w:p w14:paraId="213EA88F" w14:textId="77777777" w:rsidR="00005050" w:rsidRPr="00A127F0" w:rsidRDefault="00005050" w:rsidP="00005050">
      <w:pPr>
        <w:rPr>
          <w:bCs/>
          <w:color w:val="808080" w:themeColor="background1" w:themeShade="80"/>
          <w:sz w:val="16"/>
          <w:szCs w:val="16"/>
        </w:rPr>
      </w:pPr>
      <w:r w:rsidRPr="00A127F0">
        <w:rPr>
          <w:bCs/>
          <w:color w:val="808080" w:themeColor="background1" w:themeShade="80"/>
          <w:sz w:val="16"/>
          <w:szCs w:val="16"/>
        </w:rPr>
        <w:t xml:space="preserve">Reference: </w:t>
      </w:r>
    </w:p>
    <w:p w14:paraId="2D421ED8" w14:textId="77777777" w:rsidR="00824BAF" w:rsidRDefault="00824BAF"/>
    <w:sectPr w:rsidR="00824BAF" w:rsidSect="00005050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050"/>
    <w:rsid w:val="00005050"/>
    <w:rsid w:val="0053088B"/>
    <w:rsid w:val="00824BAF"/>
    <w:rsid w:val="00C86191"/>
    <w:rsid w:val="00D7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7A98F"/>
  <w15:chartTrackingRefBased/>
  <w15:docId w15:val="{EB5D50AD-CE8B-4595-8185-8D9C26677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050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50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50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50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50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50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50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50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50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50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50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50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50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50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50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50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50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50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50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50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050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50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050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5050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050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5050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050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50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50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505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0505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210</Words>
  <Characters>1199</Characters>
  <Application>Microsoft Office Word</Application>
  <DocSecurity>0</DocSecurity>
  <Lines>9</Lines>
  <Paragraphs>2</Paragraphs>
  <ScaleCrop>false</ScaleCrop>
  <Company>Teva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Patoulias</dc:creator>
  <cp:keywords/>
  <dc:description/>
  <cp:lastModifiedBy>Mary Wright</cp:lastModifiedBy>
  <cp:revision>2</cp:revision>
  <dcterms:created xsi:type="dcterms:W3CDTF">2024-06-18T14:34:00Z</dcterms:created>
  <dcterms:modified xsi:type="dcterms:W3CDTF">2024-06-21T16:27:00Z</dcterms:modified>
</cp:coreProperties>
</file>